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BD4A" w14:textId="6E5BC067" w:rsidR="00377B58" w:rsidRDefault="00D91205" w:rsidP="00D91205">
      <w:pPr>
        <w:jc w:val="center"/>
        <w:rPr>
          <w:b/>
          <w:bCs/>
          <w:sz w:val="28"/>
          <w:szCs w:val="28"/>
          <w:u w:val="single"/>
        </w:rPr>
      </w:pPr>
      <w:r w:rsidRPr="00D91205">
        <w:rPr>
          <w:b/>
          <w:bCs/>
          <w:sz w:val="28"/>
          <w:szCs w:val="28"/>
          <w:u w:val="single"/>
        </w:rPr>
        <w:t>REKONSTRUKCE ELEKTROINSTALACE V DOMECH č.p.1272/3 A 1271/5</w:t>
      </w:r>
    </w:p>
    <w:p w14:paraId="7E52DC49" w14:textId="77777777" w:rsidR="00D91205" w:rsidRDefault="00D91205" w:rsidP="00D91205">
      <w:pPr>
        <w:jc w:val="center"/>
        <w:rPr>
          <w:b/>
          <w:bCs/>
          <w:sz w:val="28"/>
          <w:szCs w:val="28"/>
          <w:u w:val="single"/>
        </w:rPr>
      </w:pPr>
    </w:p>
    <w:p w14:paraId="010C4A57" w14:textId="412F69E1" w:rsidR="00D91205" w:rsidRDefault="00D91205" w:rsidP="00D91205">
      <w:pPr>
        <w:jc w:val="center"/>
        <w:rPr>
          <w:sz w:val="28"/>
          <w:szCs w:val="28"/>
        </w:rPr>
      </w:pPr>
      <w:r w:rsidRPr="00D91205">
        <w:rPr>
          <w:sz w:val="28"/>
          <w:szCs w:val="28"/>
        </w:rPr>
        <w:t>Od 2.10.2023 bude probíhat</w:t>
      </w:r>
      <w:r>
        <w:rPr>
          <w:sz w:val="28"/>
          <w:szCs w:val="28"/>
        </w:rPr>
        <w:t xml:space="preserve"> v uvedených domech</w:t>
      </w:r>
      <w:r w:rsidRPr="00D91205">
        <w:rPr>
          <w:sz w:val="28"/>
          <w:szCs w:val="28"/>
        </w:rPr>
        <w:t xml:space="preserve"> výměna hlavních domovních rozvodů, elektroinstalace silnoproudých</w:t>
      </w:r>
      <w:r>
        <w:rPr>
          <w:sz w:val="28"/>
          <w:szCs w:val="28"/>
        </w:rPr>
        <w:t xml:space="preserve"> rozvodů</w:t>
      </w:r>
      <w:r w:rsidRPr="00D91205">
        <w:rPr>
          <w:sz w:val="28"/>
          <w:szCs w:val="28"/>
        </w:rPr>
        <w:t>, přívodů do bytů a osvětlení na chodbách</w:t>
      </w:r>
      <w:r>
        <w:rPr>
          <w:sz w:val="28"/>
          <w:szCs w:val="28"/>
        </w:rPr>
        <w:t xml:space="preserve"> firmou PRE</w:t>
      </w:r>
      <w:r w:rsidRPr="00D91205">
        <w:rPr>
          <w:sz w:val="28"/>
          <w:szCs w:val="28"/>
        </w:rPr>
        <w:t>.</w:t>
      </w:r>
    </w:p>
    <w:p w14:paraId="1AA72B62" w14:textId="54EAF2AA" w:rsidR="004E40DC" w:rsidRDefault="004E40DC" w:rsidP="00D91205">
      <w:pPr>
        <w:jc w:val="center"/>
        <w:rPr>
          <w:sz w:val="28"/>
          <w:szCs w:val="28"/>
        </w:rPr>
      </w:pPr>
      <w:r>
        <w:rPr>
          <w:sz w:val="28"/>
          <w:szCs w:val="28"/>
        </w:rPr>
        <w:t>Zájemci o navýšení hlavního jističe ať kontaktují výbor SVD (mailem, nebo do poštovní schránky SBD) do 10.10.2023</w:t>
      </w:r>
    </w:p>
    <w:p w14:paraId="57F12357" w14:textId="46645F7C" w:rsidR="004E40DC" w:rsidRPr="00D91205" w:rsidRDefault="004E40DC" w:rsidP="00D91205">
      <w:pPr>
        <w:jc w:val="center"/>
        <w:rPr>
          <w:sz w:val="28"/>
          <w:szCs w:val="28"/>
        </w:rPr>
      </w:pPr>
      <w:r w:rsidRPr="004E40DC">
        <w:rPr>
          <w:sz w:val="28"/>
          <w:szCs w:val="28"/>
        </w:rPr>
        <w:t>Za navýšení se platí jednorázový poplatek (za rezervovaný příkon) ERU (platí s</w:t>
      </w:r>
      <w:r>
        <w:rPr>
          <w:sz w:val="28"/>
          <w:szCs w:val="28"/>
        </w:rPr>
        <w:t>e</w:t>
      </w:r>
      <w:r w:rsidRPr="004E40DC">
        <w:rPr>
          <w:sz w:val="28"/>
          <w:szCs w:val="28"/>
        </w:rPr>
        <w:t xml:space="preserve"> přes stávajícího distributora – tedy konkrétně PRE). Jeho zaplacení je podmínkou pro získání nové sazby (hodnoty elektroměru).</w:t>
      </w:r>
    </w:p>
    <w:p w14:paraId="51D9D153" w14:textId="6A4C7FE2" w:rsidR="00D91205" w:rsidRDefault="00D91205" w:rsidP="00D91205">
      <w:pPr>
        <w:jc w:val="center"/>
        <w:rPr>
          <w:sz w:val="28"/>
          <w:szCs w:val="28"/>
        </w:rPr>
      </w:pPr>
      <w:r w:rsidRPr="00D91205">
        <w:rPr>
          <w:sz w:val="28"/>
          <w:szCs w:val="28"/>
        </w:rPr>
        <w:t>Společně s výměnou elektroinstalace bude proveden rozvod optických kabelů od firmy CETIN</w:t>
      </w:r>
      <w:r>
        <w:rPr>
          <w:sz w:val="28"/>
          <w:szCs w:val="28"/>
        </w:rPr>
        <w:t xml:space="preserve"> k</w:t>
      </w:r>
      <w:r w:rsidR="00DC44D5">
        <w:rPr>
          <w:sz w:val="28"/>
          <w:szCs w:val="28"/>
        </w:rPr>
        <w:t> </w:t>
      </w:r>
      <w:r>
        <w:rPr>
          <w:sz w:val="28"/>
          <w:szCs w:val="28"/>
        </w:rPr>
        <w:t>jednotlivý</w:t>
      </w:r>
      <w:r w:rsidR="00DC44D5">
        <w:rPr>
          <w:sz w:val="28"/>
          <w:szCs w:val="28"/>
        </w:rPr>
        <w:t>m bytům</w:t>
      </w:r>
      <w:r w:rsidRPr="00D91205">
        <w:rPr>
          <w:sz w:val="28"/>
          <w:szCs w:val="28"/>
        </w:rPr>
        <w:t>.</w:t>
      </w:r>
    </w:p>
    <w:p w14:paraId="02B36C67" w14:textId="15405368" w:rsidR="00D91205" w:rsidRPr="00D91205" w:rsidRDefault="00D91205" w:rsidP="00D91205">
      <w:pPr>
        <w:jc w:val="center"/>
        <w:rPr>
          <w:sz w:val="28"/>
          <w:szCs w:val="28"/>
        </w:rPr>
      </w:pPr>
      <w:r>
        <w:rPr>
          <w:sz w:val="28"/>
          <w:szCs w:val="28"/>
        </w:rPr>
        <w:t>Dokončení díla v domech je dle smlouvy dohodnuto na 20.5.2024.</w:t>
      </w:r>
    </w:p>
    <w:p w14:paraId="08AAC3BD" w14:textId="77777777" w:rsidR="00D91205" w:rsidRPr="00D91205" w:rsidRDefault="00D91205" w:rsidP="00D91205">
      <w:pPr>
        <w:jc w:val="center"/>
        <w:rPr>
          <w:b/>
          <w:bCs/>
          <w:sz w:val="28"/>
          <w:szCs w:val="28"/>
          <w:u w:val="single"/>
        </w:rPr>
      </w:pPr>
    </w:p>
    <w:sectPr w:rsidR="00D91205" w:rsidRPr="00D9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5"/>
    <w:rsid w:val="00377B58"/>
    <w:rsid w:val="004E40DC"/>
    <w:rsid w:val="00D91205"/>
    <w:rsid w:val="00D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B547"/>
  <w15:chartTrackingRefBased/>
  <w15:docId w15:val="{5B5F4A21-CB73-49CD-8539-593D8623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Tomáš</dc:creator>
  <cp:keywords/>
  <dc:description/>
  <cp:lastModifiedBy>Fiala Tomáš</cp:lastModifiedBy>
  <cp:revision>3</cp:revision>
  <dcterms:created xsi:type="dcterms:W3CDTF">2023-10-02T15:09:00Z</dcterms:created>
  <dcterms:modified xsi:type="dcterms:W3CDTF">2023-10-02T15:22:00Z</dcterms:modified>
</cp:coreProperties>
</file>